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4B" w:rsidRDefault="009B7AA3" w:rsidP="005E7B4B">
      <w:pPr>
        <w:spacing w:after="120"/>
        <w:jc w:val="center"/>
        <w:rPr>
          <w:rFonts w:ascii="Verdana" w:hAnsi="Verdana"/>
          <w:sz w:val="24"/>
          <w:szCs w:val="24"/>
        </w:rPr>
      </w:pPr>
      <w:r>
        <w:rPr>
          <w:rFonts w:ascii="Verdana" w:hAnsi="Verdana"/>
          <w:sz w:val="24"/>
          <w:szCs w:val="24"/>
        </w:rPr>
        <w:t>Advanced Culinary Arts</w:t>
      </w:r>
    </w:p>
    <w:p w:rsidR="005E7B4B" w:rsidRDefault="005E7B4B" w:rsidP="005E7B4B">
      <w:pPr>
        <w:spacing w:after="120"/>
        <w:rPr>
          <w:rFonts w:ascii="Verdana" w:hAnsi="Verdana"/>
          <w:sz w:val="24"/>
          <w:szCs w:val="24"/>
        </w:rPr>
      </w:pPr>
      <w:r>
        <w:rPr>
          <w:rFonts w:ascii="Verdana" w:hAnsi="Verdana"/>
          <w:sz w:val="24"/>
          <w:szCs w:val="24"/>
        </w:rPr>
        <w:t>Laurence Davies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Rm. E 108</w:t>
      </w:r>
    </w:p>
    <w:p w:rsidR="005E7B4B" w:rsidRDefault="00A71416" w:rsidP="005E7B4B">
      <w:pPr>
        <w:spacing w:after="120"/>
        <w:rPr>
          <w:rFonts w:ascii="Verdana" w:hAnsi="Verdana"/>
          <w:sz w:val="24"/>
          <w:szCs w:val="24"/>
        </w:rPr>
      </w:pPr>
      <w:r>
        <w:rPr>
          <w:rFonts w:ascii="Verdana" w:hAnsi="Verdana"/>
          <w:sz w:val="24"/>
          <w:szCs w:val="24"/>
        </w:rPr>
        <w:t>Class Phone</w:t>
      </w:r>
      <w:r w:rsidR="005E7B4B">
        <w:rPr>
          <w:rFonts w:ascii="Verdana" w:hAnsi="Verdana"/>
          <w:sz w:val="24"/>
          <w:szCs w:val="24"/>
        </w:rPr>
        <w:t xml:space="preserve"> # 698 1711</w:t>
      </w:r>
      <w:r w:rsidR="005E7B4B">
        <w:rPr>
          <w:rFonts w:ascii="Verdana" w:hAnsi="Verdana"/>
          <w:sz w:val="24"/>
          <w:szCs w:val="24"/>
        </w:rPr>
        <w:tab/>
      </w:r>
      <w:r w:rsidR="005E7B4B">
        <w:rPr>
          <w:rFonts w:ascii="Verdana" w:hAnsi="Verdana"/>
          <w:sz w:val="24"/>
          <w:szCs w:val="24"/>
        </w:rPr>
        <w:tab/>
      </w:r>
      <w:r w:rsidR="005E7B4B">
        <w:rPr>
          <w:rFonts w:ascii="Verdana" w:hAnsi="Verdana"/>
          <w:sz w:val="24"/>
          <w:szCs w:val="24"/>
        </w:rPr>
        <w:tab/>
      </w:r>
      <w:r w:rsidR="005E7B4B">
        <w:rPr>
          <w:rFonts w:ascii="Verdana" w:hAnsi="Verdana"/>
          <w:sz w:val="24"/>
          <w:szCs w:val="24"/>
        </w:rPr>
        <w:tab/>
      </w:r>
      <w:r w:rsidR="005E7B4B">
        <w:rPr>
          <w:rFonts w:ascii="Verdana" w:hAnsi="Verdana"/>
          <w:sz w:val="24"/>
          <w:szCs w:val="24"/>
        </w:rPr>
        <w:tab/>
      </w:r>
      <w:proofErr w:type="spellStart"/>
      <w:r w:rsidR="005E7B4B">
        <w:rPr>
          <w:rFonts w:ascii="Verdana" w:hAnsi="Verdana"/>
          <w:sz w:val="24"/>
          <w:szCs w:val="24"/>
        </w:rPr>
        <w:t>E-mail:ldavies@bisd.u</w:t>
      </w:r>
      <w:r w:rsidR="008B6595">
        <w:rPr>
          <w:rFonts w:ascii="Verdana" w:hAnsi="Verdana"/>
          <w:sz w:val="24"/>
          <w:szCs w:val="24"/>
        </w:rPr>
        <w:t>s</w:t>
      </w:r>
      <w:proofErr w:type="spellEnd"/>
    </w:p>
    <w:p w:rsidR="005E7B4B" w:rsidRDefault="005E7B4B" w:rsidP="005E7B4B">
      <w:pPr>
        <w:spacing w:after="120"/>
        <w:rPr>
          <w:rFonts w:ascii="Verdana" w:hAnsi="Verdana"/>
          <w:sz w:val="24"/>
          <w:szCs w:val="24"/>
        </w:rPr>
      </w:pPr>
    </w:p>
    <w:p w:rsidR="00DB0386" w:rsidRDefault="005E7B4B" w:rsidP="00BD4BFC">
      <w:pPr>
        <w:spacing w:after="120"/>
        <w:rPr>
          <w:rFonts w:ascii="Verdana" w:hAnsi="Verdana"/>
          <w:sz w:val="24"/>
          <w:szCs w:val="24"/>
        </w:rPr>
      </w:pPr>
      <w:r>
        <w:rPr>
          <w:rFonts w:ascii="Verdana" w:hAnsi="Verdana"/>
          <w:sz w:val="24"/>
          <w:szCs w:val="24"/>
        </w:rPr>
        <w:t xml:space="preserve">The </w:t>
      </w:r>
      <w:r w:rsidR="00631275">
        <w:rPr>
          <w:rFonts w:ascii="Verdana" w:hAnsi="Verdana"/>
          <w:sz w:val="24"/>
          <w:szCs w:val="24"/>
        </w:rPr>
        <w:t>Fourth and Final Course</w:t>
      </w:r>
      <w:r>
        <w:rPr>
          <w:rFonts w:ascii="Verdana" w:hAnsi="Verdana"/>
          <w:sz w:val="24"/>
          <w:szCs w:val="24"/>
        </w:rPr>
        <w:t xml:space="preserve"> in the </w:t>
      </w:r>
      <w:r w:rsidR="00631275">
        <w:rPr>
          <w:rFonts w:ascii="Verdana" w:hAnsi="Verdana"/>
          <w:sz w:val="24"/>
          <w:szCs w:val="24"/>
        </w:rPr>
        <w:t>Hospitality and Tourism Pathway</w:t>
      </w:r>
      <w:r>
        <w:rPr>
          <w:rFonts w:ascii="Verdana" w:hAnsi="Verdana"/>
          <w:sz w:val="24"/>
          <w:szCs w:val="24"/>
        </w:rPr>
        <w:t xml:space="preserve"> is designed around business models and encouraging students to apply their prior experiences. Students should expect an engaging and challenging class in which the individual explores the different possibilities offered by the </w:t>
      </w:r>
      <w:r w:rsidR="009B7AA3">
        <w:rPr>
          <w:rFonts w:ascii="Verdana" w:hAnsi="Verdana"/>
          <w:sz w:val="24"/>
          <w:szCs w:val="24"/>
        </w:rPr>
        <w:t>Foodservice</w:t>
      </w:r>
      <w:r>
        <w:rPr>
          <w:rFonts w:ascii="Verdana" w:hAnsi="Verdana"/>
          <w:sz w:val="24"/>
          <w:szCs w:val="24"/>
        </w:rPr>
        <w:t xml:space="preserve"> Profession.</w:t>
      </w:r>
    </w:p>
    <w:p w:rsidR="000A65AE" w:rsidRDefault="000A65AE" w:rsidP="00BD4BFC">
      <w:pPr>
        <w:spacing w:after="120"/>
        <w:rPr>
          <w:rFonts w:ascii="Verdana" w:hAnsi="Verdana"/>
          <w:sz w:val="24"/>
          <w:szCs w:val="24"/>
        </w:rPr>
      </w:pPr>
      <w:r>
        <w:rPr>
          <w:rFonts w:ascii="Verdana" w:hAnsi="Verdana"/>
          <w:sz w:val="24"/>
          <w:szCs w:val="24"/>
        </w:rPr>
        <w:t>Students will focus on employability skills, which include financial and budget activities, communication skills, and career portfolio development. In order for the course to provide rigorous and relevant instruction, students are expected to prepare research projects, team projects in food preparation, and adhere to standards to prepare for college/career success.</w:t>
      </w:r>
    </w:p>
    <w:p w:rsidR="000A65AE" w:rsidRDefault="000A65AE" w:rsidP="00BD4BFC">
      <w:pPr>
        <w:spacing w:after="120"/>
        <w:rPr>
          <w:rFonts w:ascii="Verdana" w:hAnsi="Verdana"/>
          <w:sz w:val="24"/>
          <w:szCs w:val="24"/>
        </w:rPr>
      </w:pPr>
    </w:p>
    <w:p w:rsidR="000A65AE" w:rsidRDefault="000A65AE" w:rsidP="00BD4BFC">
      <w:pPr>
        <w:spacing w:after="120"/>
        <w:rPr>
          <w:rFonts w:ascii="Verdana" w:hAnsi="Verdana"/>
          <w:sz w:val="24"/>
          <w:szCs w:val="24"/>
        </w:rPr>
      </w:pPr>
      <w:r>
        <w:rPr>
          <w:rFonts w:ascii="Verdana" w:hAnsi="Verdana"/>
          <w:sz w:val="24"/>
          <w:szCs w:val="24"/>
        </w:rPr>
        <w:t>Each Six Weeks grading period will be built around a central project. As class progresses, the project will become flexible in order to allow the class as a whole and the individual student to delve deeper into cuisines, cultures, and the different issues in the Culinary Profession.</w:t>
      </w:r>
    </w:p>
    <w:p w:rsidR="00BD4BFC" w:rsidRDefault="00BD4BFC" w:rsidP="00BD4BFC">
      <w:pPr>
        <w:spacing w:after="120"/>
        <w:rPr>
          <w:rFonts w:ascii="Verdana" w:hAnsi="Verdana"/>
          <w:sz w:val="24"/>
          <w:szCs w:val="24"/>
        </w:rPr>
      </w:pPr>
    </w:p>
    <w:p w:rsidR="00BD4BFC" w:rsidRDefault="00BD4BFC" w:rsidP="00BD4BFC">
      <w:pPr>
        <w:spacing w:after="120"/>
        <w:rPr>
          <w:rFonts w:ascii="Verdana" w:hAnsi="Verdana"/>
          <w:sz w:val="24"/>
          <w:szCs w:val="24"/>
        </w:rPr>
      </w:pPr>
      <w:r>
        <w:rPr>
          <w:rFonts w:ascii="Verdana" w:hAnsi="Verdana"/>
          <w:sz w:val="24"/>
          <w:szCs w:val="24"/>
        </w:rPr>
        <w:t>The individual student should be prepared to come to class daily with ideas related to the materials being covered at that time.</w:t>
      </w:r>
    </w:p>
    <w:p w:rsidR="00BD4BFC" w:rsidRDefault="00BD4BFC" w:rsidP="00BD4BFC">
      <w:pPr>
        <w:pStyle w:val="ListParagraph"/>
        <w:numPr>
          <w:ilvl w:val="0"/>
          <w:numId w:val="3"/>
        </w:numPr>
        <w:spacing w:after="120"/>
        <w:rPr>
          <w:rFonts w:ascii="Verdana" w:hAnsi="Verdana"/>
          <w:sz w:val="24"/>
          <w:szCs w:val="24"/>
        </w:rPr>
      </w:pPr>
      <w:r>
        <w:rPr>
          <w:rFonts w:ascii="Verdana" w:hAnsi="Verdana"/>
          <w:sz w:val="24"/>
          <w:szCs w:val="24"/>
        </w:rPr>
        <w:t>Menus and Recipe Development</w:t>
      </w:r>
    </w:p>
    <w:p w:rsidR="00BD4BFC" w:rsidRDefault="00B423A5" w:rsidP="00BD4BFC">
      <w:pPr>
        <w:pStyle w:val="ListParagraph"/>
        <w:numPr>
          <w:ilvl w:val="0"/>
          <w:numId w:val="3"/>
        </w:numPr>
        <w:spacing w:after="120"/>
        <w:rPr>
          <w:rFonts w:ascii="Verdana" w:hAnsi="Verdana"/>
          <w:sz w:val="24"/>
          <w:szCs w:val="24"/>
        </w:rPr>
      </w:pPr>
      <w:r>
        <w:rPr>
          <w:rFonts w:ascii="Verdana" w:hAnsi="Verdana"/>
          <w:sz w:val="24"/>
          <w:szCs w:val="24"/>
        </w:rPr>
        <w:t>Resumes</w:t>
      </w:r>
    </w:p>
    <w:p w:rsidR="00BD4BFC" w:rsidRDefault="00BD4BFC" w:rsidP="00BD4BFC">
      <w:pPr>
        <w:pStyle w:val="ListParagraph"/>
        <w:numPr>
          <w:ilvl w:val="0"/>
          <w:numId w:val="3"/>
        </w:numPr>
        <w:spacing w:after="120"/>
        <w:rPr>
          <w:rFonts w:ascii="Verdana" w:hAnsi="Verdana"/>
          <w:sz w:val="24"/>
          <w:szCs w:val="24"/>
        </w:rPr>
      </w:pPr>
      <w:r>
        <w:rPr>
          <w:rFonts w:ascii="Verdana" w:hAnsi="Verdana"/>
          <w:sz w:val="24"/>
          <w:szCs w:val="24"/>
        </w:rPr>
        <w:t>Career Preparedness</w:t>
      </w:r>
    </w:p>
    <w:p w:rsidR="00B423A5" w:rsidRDefault="00B423A5" w:rsidP="00BD4BFC">
      <w:pPr>
        <w:pStyle w:val="ListParagraph"/>
        <w:numPr>
          <w:ilvl w:val="0"/>
          <w:numId w:val="3"/>
        </w:numPr>
        <w:spacing w:after="120"/>
        <w:rPr>
          <w:rFonts w:ascii="Verdana" w:hAnsi="Verdana"/>
          <w:sz w:val="24"/>
          <w:szCs w:val="24"/>
        </w:rPr>
      </w:pPr>
      <w:r>
        <w:rPr>
          <w:rFonts w:ascii="Verdana" w:hAnsi="Verdana"/>
          <w:sz w:val="24"/>
          <w:szCs w:val="24"/>
        </w:rPr>
        <w:t>Business Plan Development</w:t>
      </w:r>
    </w:p>
    <w:p w:rsidR="00BD4BFC" w:rsidRDefault="00BD4BFC" w:rsidP="00BD4BFC">
      <w:pPr>
        <w:pStyle w:val="ListParagraph"/>
        <w:numPr>
          <w:ilvl w:val="0"/>
          <w:numId w:val="3"/>
        </w:numPr>
        <w:spacing w:after="120"/>
        <w:rPr>
          <w:rFonts w:ascii="Verdana" w:hAnsi="Verdana"/>
          <w:sz w:val="24"/>
          <w:szCs w:val="24"/>
        </w:rPr>
      </w:pPr>
      <w:r>
        <w:rPr>
          <w:rFonts w:ascii="Verdana" w:hAnsi="Verdana"/>
          <w:sz w:val="24"/>
          <w:szCs w:val="24"/>
        </w:rPr>
        <w:t xml:space="preserve">International Cuisines, Chefs, and </w:t>
      </w:r>
      <w:r w:rsidR="006C479A">
        <w:rPr>
          <w:rFonts w:ascii="Verdana" w:hAnsi="Verdana"/>
          <w:sz w:val="24"/>
          <w:szCs w:val="24"/>
        </w:rPr>
        <w:t>Opportunities</w:t>
      </w:r>
    </w:p>
    <w:p w:rsidR="00BD4BFC" w:rsidRDefault="00BD4BFC" w:rsidP="00BD4BFC">
      <w:pPr>
        <w:pStyle w:val="ListParagraph"/>
        <w:numPr>
          <w:ilvl w:val="0"/>
          <w:numId w:val="3"/>
        </w:numPr>
        <w:spacing w:after="120"/>
        <w:rPr>
          <w:rFonts w:ascii="Verdana" w:hAnsi="Verdana"/>
          <w:sz w:val="24"/>
          <w:szCs w:val="24"/>
        </w:rPr>
      </w:pPr>
      <w:r>
        <w:rPr>
          <w:rFonts w:ascii="Verdana" w:hAnsi="Verdana"/>
          <w:sz w:val="24"/>
          <w:szCs w:val="24"/>
        </w:rPr>
        <w:t>Cooking Methods and Specific Design</w:t>
      </w:r>
    </w:p>
    <w:p w:rsidR="00B423A5" w:rsidRDefault="00B423A5" w:rsidP="00B423A5">
      <w:pPr>
        <w:jc w:val="center"/>
        <w:rPr>
          <w:rFonts w:ascii="Verdana" w:hAnsi="Verdana"/>
          <w:sz w:val="24"/>
          <w:szCs w:val="24"/>
          <w:u w:val="single"/>
        </w:rPr>
      </w:pPr>
    </w:p>
    <w:p w:rsidR="00B423A5" w:rsidRPr="00F01DB1" w:rsidRDefault="00B423A5" w:rsidP="00B423A5">
      <w:pPr>
        <w:jc w:val="center"/>
        <w:rPr>
          <w:rFonts w:ascii="Verdana" w:hAnsi="Verdana"/>
          <w:sz w:val="24"/>
          <w:szCs w:val="24"/>
          <w:u w:val="single"/>
        </w:rPr>
      </w:pPr>
      <w:r>
        <w:rPr>
          <w:noProof/>
        </w:rPr>
        <w:lastRenderedPageBreak/>
        <mc:AlternateContent>
          <mc:Choice Requires="wps">
            <w:drawing>
              <wp:anchor distT="0" distB="0" distL="114300" distR="114300" simplePos="0" relativeHeight="251659264" behindDoc="0" locked="0" layoutInCell="1" allowOverlap="1" wp14:anchorId="09E5CEAD" wp14:editId="5036889B">
                <wp:simplePos x="0" y="0"/>
                <wp:positionH relativeFrom="column">
                  <wp:posOffset>0</wp:posOffset>
                </wp:positionH>
                <wp:positionV relativeFrom="paragraph">
                  <wp:posOffset>0</wp:posOffset>
                </wp:positionV>
                <wp:extent cx="1828800" cy="1828800"/>
                <wp:effectExtent l="0" t="0" r="12700" b="158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tx1"/>
                          </a:solidFill>
                        </a:ln>
                        <a:effectLst/>
                      </wps:spPr>
                      <wps:txbx>
                        <w:txbxContent>
                          <w:p w:rsidR="008B6595" w:rsidRPr="002D32F1" w:rsidRDefault="008B6595" w:rsidP="00B423A5">
                            <w:pPr>
                              <w:rPr>
                                <w:rFonts w:ascii="Verdana" w:hAnsi="Verdana"/>
                                <w:sz w:val="24"/>
                                <w:szCs w:val="24"/>
                                <w:u w:val="single"/>
                              </w:rPr>
                            </w:pPr>
                            <w:r w:rsidRPr="00E905B0">
                              <w:rPr>
                                <w:rFonts w:ascii="Verdana" w:hAnsi="Verdana"/>
                                <w:sz w:val="24"/>
                                <w:szCs w:val="24"/>
                                <w:u w:val="single"/>
                              </w:rPr>
                              <w:t>Each student is to provide a 2 inch 3-ring Binder for classwork. The upkeep and organization is a weekly class grade.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E5CEA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" filled="f" strokecolor="black [3213]" strokeweight=".5pt">
                <v:textbox style="mso-fit-shape-to-text:t">
                  <w:txbxContent>
                    <w:p w:rsidR="008B6595" w:rsidRPr="002D32F1" w:rsidRDefault="008B6595" w:rsidP="00B423A5">
                      <w:pPr>
                        <w:rPr>
                          <w:rFonts w:ascii="Verdana" w:hAnsi="Verdana"/>
                          <w:sz w:val="24"/>
                          <w:szCs w:val="24"/>
                          <w:u w:val="single"/>
                        </w:rPr>
                      </w:pPr>
                      <w:r w:rsidRPr="00E905B0">
                        <w:rPr>
                          <w:rFonts w:ascii="Verdana" w:hAnsi="Verdana"/>
                          <w:sz w:val="24"/>
                          <w:szCs w:val="24"/>
                          <w:u w:val="single"/>
                        </w:rPr>
                        <w:t>Each student is to provide a 2 inch 3-ring Binder for classwork. The upkeep and organization is a weekly class grade.</w:t>
                      </w:r>
                    </w:p>
                  </w:txbxContent>
                </v:textbox>
                <w10:wrap type="square"/>
              </v:shape>
            </w:pict>
          </mc:Fallback>
        </mc:AlternateContent>
      </w:r>
      <w:r w:rsidRPr="00F01DB1">
        <w:rPr>
          <w:rFonts w:ascii="Verdana" w:hAnsi="Verdana"/>
          <w:sz w:val="24"/>
          <w:szCs w:val="24"/>
          <w:u w:val="single"/>
        </w:rPr>
        <w:t xml:space="preserve">The Binder acts as the Major </w:t>
      </w:r>
      <w:r>
        <w:rPr>
          <w:rFonts w:ascii="Verdana" w:hAnsi="Verdana"/>
          <w:sz w:val="24"/>
          <w:szCs w:val="24"/>
          <w:u w:val="single"/>
        </w:rPr>
        <w:t>T</w:t>
      </w:r>
      <w:r w:rsidRPr="00F01DB1">
        <w:rPr>
          <w:rFonts w:ascii="Verdana" w:hAnsi="Verdana"/>
          <w:sz w:val="24"/>
          <w:szCs w:val="24"/>
          <w:u w:val="single"/>
        </w:rPr>
        <w:t>ool for Grades</w:t>
      </w:r>
    </w:p>
    <w:p w:rsidR="00B423A5" w:rsidRDefault="00B423A5" w:rsidP="00B423A5">
      <w:pPr>
        <w:pStyle w:val="ListParagraph"/>
        <w:rPr>
          <w:rFonts w:ascii="Verdana" w:hAnsi="Verdana"/>
          <w:sz w:val="24"/>
          <w:szCs w:val="24"/>
        </w:rPr>
      </w:pPr>
    </w:p>
    <w:p w:rsidR="00B423A5" w:rsidRPr="007A6CF1" w:rsidRDefault="00B423A5" w:rsidP="00B423A5">
      <w:pPr>
        <w:pStyle w:val="ListParagraph"/>
        <w:numPr>
          <w:ilvl w:val="0"/>
          <w:numId w:val="5"/>
        </w:numPr>
        <w:rPr>
          <w:rFonts w:ascii="Verdana" w:hAnsi="Verdana"/>
          <w:sz w:val="24"/>
          <w:szCs w:val="24"/>
        </w:rPr>
      </w:pPr>
      <w:r w:rsidRPr="007A6CF1">
        <w:rPr>
          <w:rFonts w:ascii="Verdana" w:hAnsi="Verdana"/>
          <w:sz w:val="24"/>
          <w:szCs w:val="24"/>
        </w:rPr>
        <w:t>Grades will be earned through daily work, class participation, and assessments for each section covered.</w:t>
      </w:r>
    </w:p>
    <w:p w:rsidR="00B423A5" w:rsidRPr="007A6CF1" w:rsidRDefault="00B423A5" w:rsidP="00B423A5">
      <w:pPr>
        <w:pStyle w:val="ListParagraph"/>
        <w:numPr>
          <w:ilvl w:val="0"/>
          <w:numId w:val="5"/>
        </w:numPr>
        <w:rPr>
          <w:rFonts w:ascii="Verdana" w:hAnsi="Verdana"/>
          <w:sz w:val="24"/>
          <w:szCs w:val="24"/>
        </w:rPr>
      </w:pPr>
      <w:r w:rsidRPr="007A6CF1">
        <w:rPr>
          <w:rFonts w:ascii="Verdana" w:hAnsi="Verdana"/>
          <w:sz w:val="24"/>
          <w:szCs w:val="24"/>
        </w:rPr>
        <w:t xml:space="preserve">Make-up for </w:t>
      </w:r>
      <w:r w:rsidRPr="007A6CF1">
        <w:rPr>
          <w:rFonts w:ascii="Verdana" w:hAnsi="Verdana"/>
          <w:sz w:val="24"/>
          <w:szCs w:val="24"/>
          <w:u w:val="single"/>
        </w:rPr>
        <w:t>classwork</w:t>
      </w:r>
      <w:r w:rsidRPr="007A6CF1">
        <w:rPr>
          <w:rFonts w:ascii="Verdana" w:hAnsi="Verdana"/>
          <w:sz w:val="24"/>
          <w:szCs w:val="24"/>
        </w:rPr>
        <w:t xml:space="preserve"> due to absences will be assigned as needed and </w:t>
      </w:r>
      <w:bookmarkStart w:id="0" w:name="_GoBack"/>
      <w:r w:rsidRPr="007A6CF1">
        <w:rPr>
          <w:rFonts w:ascii="Verdana" w:hAnsi="Verdana"/>
          <w:sz w:val="24"/>
          <w:szCs w:val="24"/>
        </w:rPr>
        <w:t>is up to the student to collect.</w:t>
      </w:r>
    </w:p>
    <w:bookmarkEnd w:id="0"/>
    <w:p w:rsidR="00B423A5" w:rsidRPr="007A6CF1" w:rsidRDefault="00B423A5" w:rsidP="00B423A5">
      <w:pPr>
        <w:pStyle w:val="ListParagraph"/>
        <w:numPr>
          <w:ilvl w:val="0"/>
          <w:numId w:val="5"/>
        </w:numPr>
        <w:rPr>
          <w:rFonts w:ascii="Verdana" w:eastAsia="Verdana" w:hAnsi="Verdana" w:cs="Verdana"/>
          <w:sz w:val="24"/>
          <w:szCs w:val="24"/>
        </w:rPr>
      </w:pPr>
      <w:r w:rsidRPr="6B6E52AC">
        <w:rPr>
          <w:rFonts w:ascii="Verdana" w:eastAsia="Verdana" w:hAnsi="Verdana" w:cs="Verdana"/>
          <w:sz w:val="24"/>
          <w:szCs w:val="24"/>
        </w:rPr>
        <w:t xml:space="preserve">Make up for </w:t>
      </w:r>
      <w:r w:rsidRPr="6B6E52AC">
        <w:rPr>
          <w:rFonts w:ascii="Verdana" w:eastAsia="Verdana" w:hAnsi="Verdana" w:cs="Verdana"/>
          <w:sz w:val="24"/>
          <w:szCs w:val="24"/>
          <w:u w:val="single"/>
        </w:rPr>
        <w:t>Major Assessment</w:t>
      </w:r>
      <w:r w:rsidRPr="6B6E52AC">
        <w:rPr>
          <w:rFonts w:ascii="Verdana" w:eastAsia="Verdana" w:hAnsi="Verdana" w:cs="Verdana"/>
          <w:sz w:val="24"/>
          <w:szCs w:val="24"/>
        </w:rPr>
        <w:t xml:space="preserve"> will be given at the earliest opportunity set by the student. These can occur either </w:t>
      </w:r>
      <w:r>
        <w:rPr>
          <w:rFonts w:ascii="Verdana" w:eastAsia="Verdana" w:hAnsi="Verdana" w:cs="Verdana"/>
          <w:sz w:val="24"/>
          <w:szCs w:val="24"/>
        </w:rPr>
        <w:t xml:space="preserve">during the Instructor’s Conference </w:t>
      </w:r>
      <w:r w:rsidRPr="6B6E52AC">
        <w:rPr>
          <w:rFonts w:ascii="Verdana" w:eastAsia="Verdana" w:hAnsi="Verdana" w:cs="Verdana"/>
          <w:sz w:val="24"/>
          <w:szCs w:val="24"/>
        </w:rPr>
        <w:t>Period</w:t>
      </w:r>
      <w:r>
        <w:rPr>
          <w:rFonts w:ascii="Verdana" w:eastAsia="Verdana" w:hAnsi="Verdana" w:cs="Verdana"/>
          <w:sz w:val="24"/>
          <w:szCs w:val="24"/>
        </w:rPr>
        <w:t xml:space="preserve"> (1</w:t>
      </w:r>
      <w:r w:rsidRPr="006C2FE0">
        <w:rPr>
          <w:rFonts w:ascii="Verdana" w:eastAsia="Verdana" w:hAnsi="Verdana" w:cs="Verdana"/>
          <w:sz w:val="24"/>
          <w:szCs w:val="24"/>
          <w:vertAlign w:val="superscript"/>
        </w:rPr>
        <w:t>st</w:t>
      </w:r>
      <w:r>
        <w:rPr>
          <w:rFonts w:ascii="Verdana" w:eastAsia="Verdana" w:hAnsi="Verdana" w:cs="Verdana"/>
          <w:sz w:val="24"/>
          <w:szCs w:val="24"/>
        </w:rPr>
        <w:t xml:space="preserve"> Period</w:t>
      </w:r>
      <w:r w:rsidRPr="6B6E52AC">
        <w:rPr>
          <w:rFonts w:ascii="Verdana" w:eastAsia="Verdana" w:hAnsi="Verdana" w:cs="Verdana"/>
          <w:sz w:val="24"/>
          <w:szCs w:val="24"/>
        </w:rPr>
        <w:t>), during</w:t>
      </w:r>
      <w:r>
        <w:rPr>
          <w:rFonts w:ascii="Verdana" w:eastAsia="Verdana" w:hAnsi="Verdana" w:cs="Verdana"/>
          <w:sz w:val="24"/>
          <w:szCs w:val="24"/>
        </w:rPr>
        <w:t xml:space="preserve"> 6</w:t>
      </w:r>
      <w:r w:rsidRPr="006C2FE0">
        <w:rPr>
          <w:rFonts w:ascii="Verdana" w:eastAsia="Verdana" w:hAnsi="Verdana" w:cs="Verdana"/>
          <w:sz w:val="24"/>
          <w:szCs w:val="24"/>
          <w:vertAlign w:val="superscript"/>
        </w:rPr>
        <w:t>th</w:t>
      </w:r>
      <w:r>
        <w:rPr>
          <w:rFonts w:ascii="Verdana" w:eastAsia="Verdana" w:hAnsi="Verdana" w:cs="Verdana"/>
          <w:sz w:val="24"/>
          <w:szCs w:val="24"/>
        </w:rPr>
        <w:t xml:space="preserve"> </w:t>
      </w:r>
      <w:r w:rsidRPr="6B6E52AC">
        <w:rPr>
          <w:rFonts w:ascii="Verdana" w:eastAsia="Verdana" w:hAnsi="Verdana" w:cs="Verdana"/>
          <w:sz w:val="24"/>
          <w:szCs w:val="24"/>
        </w:rPr>
        <w:t>period lunch, or after school.</w:t>
      </w:r>
    </w:p>
    <w:p w:rsidR="00B423A5" w:rsidRDefault="00B423A5" w:rsidP="00B423A5">
      <w:pPr>
        <w:pStyle w:val="ListParagraph"/>
        <w:numPr>
          <w:ilvl w:val="0"/>
          <w:numId w:val="5"/>
        </w:numPr>
        <w:rPr>
          <w:rFonts w:ascii="Verdana" w:eastAsia="Verdana" w:hAnsi="Verdana" w:cs="Verdana"/>
          <w:sz w:val="24"/>
          <w:szCs w:val="24"/>
        </w:rPr>
      </w:pPr>
      <w:r w:rsidRPr="72ED0E97">
        <w:rPr>
          <w:rFonts w:ascii="Verdana" w:eastAsia="Verdana" w:hAnsi="Verdana" w:cs="Verdana"/>
          <w:sz w:val="24"/>
          <w:szCs w:val="24"/>
        </w:rPr>
        <w:t>The student has up to four class meeting to make-up missed Major Assessments after returning from an absence.</w:t>
      </w:r>
      <w:r>
        <w:rPr>
          <w:rFonts w:ascii="Verdana" w:eastAsia="Verdana" w:hAnsi="Verdana" w:cs="Verdana"/>
          <w:sz w:val="24"/>
          <w:szCs w:val="24"/>
        </w:rPr>
        <w:t xml:space="preserve"> After this grace period, the student will have a Major Assessment grade of Zero (0).</w:t>
      </w:r>
    </w:p>
    <w:p w:rsidR="00B423A5" w:rsidRDefault="00B423A5" w:rsidP="00B423A5">
      <w:pPr>
        <w:pStyle w:val="ListParagraph"/>
        <w:numPr>
          <w:ilvl w:val="0"/>
          <w:numId w:val="5"/>
        </w:numPr>
        <w:rPr>
          <w:rFonts w:ascii="Verdana" w:eastAsia="Verdana" w:hAnsi="Verdana" w:cs="Verdana"/>
          <w:sz w:val="24"/>
          <w:szCs w:val="24"/>
        </w:rPr>
      </w:pPr>
      <w:r w:rsidRPr="6B6E52AC">
        <w:rPr>
          <w:rFonts w:ascii="Verdana" w:eastAsia="Verdana" w:hAnsi="Verdana" w:cs="Verdana"/>
          <w:sz w:val="24"/>
          <w:szCs w:val="24"/>
        </w:rPr>
        <w:t xml:space="preserve">If the student chooses not to honor the appointment to take the missed </w:t>
      </w:r>
      <w:r>
        <w:rPr>
          <w:rFonts w:ascii="Verdana" w:eastAsia="Verdana" w:hAnsi="Verdana" w:cs="Verdana"/>
          <w:sz w:val="24"/>
          <w:szCs w:val="24"/>
        </w:rPr>
        <w:t>A</w:t>
      </w:r>
      <w:r w:rsidRPr="6B6E52AC">
        <w:rPr>
          <w:rFonts w:ascii="Verdana" w:eastAsia="Verdana" w:hAnsi="Verdana" w:cs="Verdana"/>
          <w:sz w:val="24"/>
          <w:szCs w:val="24"/>
        </w:rPr>
        <w:t>ssessment, it is graded as a Zero (0).</w:t>
      </w:r>
    </w:p>
    <w:p w:rsidR="00BD4BFC" w:rsidRDefault="00BD4BFC" w:rsidP="00BD4BFC">
      <w:pPr>
        <w:spacing w:after="120"/>
        <w:rPr>
          <w:rFonts w:ascii="Verdana" w:hAnsi="Verdana"/>
          <w:sz w:val="24"/>
          <w:szCs w:val="24"/>
        </w:rPr>
      </w:pPr>
    </w:p>
    <w:p w:rsidR="00BD4BFC" w:rsidRDefault="00BD4BFC" w:rsidP="00BD4BFC">
      <w:pPr>
        <w:spacing w:after="120"/>
        <w:rPr>
          <w:rFonts w:ascii="Verdana" w:hAnsi="Verdana"/>
          <w:sz w:val="24"/>
          <w:szCs w:val="24"/>
        </w:rPr>
      </w:pPr>
      <w:r>
        <w:rPr>
          <w:rFonts w:ascii="Verdana" w:hAnsi="Verdana"/>
          <w:sz w:val="24"/>
          <w:szCs w:val="24"/>
        </w:rPr>
        <w:t>Grading Policy:</w:t>
      </w:r>
    </w:p>
    <w:p w:rsidR="00BD4BFC" w:rsidRDefault="00BD4BFC" w:rsidP="00BD4BFC">
      <w:pPr>
        <w:spacing w:after="120"/>
        <w:rPr>
          <w:rFonts w:ascii="Verdana" w:hAnsi="Verdana"/>
          <w:sz w:val="24"/>
          <w:szCs w:val="24"/>
        </w:rPr>
      </w:pPr>
      <w:r>
        <w:rPr>
          <w:rFonts w:ascii="Verdana" w:hAnsi="Verdana"/>
          <w:sz w:val="24"/>
          <w:szCs w:val="24"/>
        </w:rPr>
        <w:t>A project will be discussed in class, relevant materials presented and used in a co-operative environment. This leads to research and assignment given. This allows for flexibility on both my part and the student. Rough drafts and periodic checks will be taken. These will account for daily work. The students, as young adults, are responsible for keeping yourself organized, up to date, and able to fulfill deadlines.</w:t>
      </w:r>
    </w:p>
    <w:p w:rsidR="00462D91" w:rsidRDefault="00462D91" w:rsidP="00BD4BFC">
      <w:pPr>
        <w:spacing w:after="120"/>
        <w:rPr>
          <w:rFonts w:ascii="Verdana" w:hAnsi="Verdana"/>
          <w:sz w:val="24"/>
          <w:szCs w:val="24"/>
        </w:rPr>
      </w:pPr>
      <w:r>
        <w:rPr>
          <w:rFonts w:ascii="Verdana" w:hAnsi="Verdana"/>
          <w:sz w:val="24"/>
          <w:szCs w:val="24"/>
        </w:rPr>
        <w:t>In order to streamline making up of grades, students must submit in writing a request, signed by a parent or guardian, in order to encourage students to remain on track. A prospective date will be given, materials handed in, and an updated grade given. As per policy, the highest grade expected can be a Seventy (70).</w:t>
      </w:r>
    </w:p>
    <w:p w:rsidR="00462D91" w:rsidRDefault="00462D91" w:rsidP="00BD4BFC">
      <w:pPr>
        <w:spacing w:after="120"/>
        <w:rPr>
          <w:rFonts w:ascii="Verdana" w:hAnsi="Verdana"/>
          <w:sz w:val="24"/>
          <w:szCs w:val="24"/>
          <w:u w:val="single"/>
        </w:rPr>
      </w:pPr>
      <w:r>
        <w:rPr>
          <w:rFonts w:ascii="Verdana" w:hAnsi="Verdana"/>
          <w:sz w:val="24"/>
          <w:szCs w:val="24"/>
          <w:u w:val="single"/>
        </w:rPr>
        <w:t>Policies:</w:t>
      </w:r>
    </w:p>
    <w:p w:rsidR="00462D91" w:rsidRPr="007A6CF1" w:rsidRDefault="00462D91" w:rsidP="00462D91">
      <w:pPr>
        <w:spacing w:after="120"/>
        <w:rPr>
          <w:rFonts w:ascii="Verdana" w:hAnsi="Verdana"/>
          <w:sz w:val="24"/>
          <w:szCs w:val="24"/>
        </w:rPr>
      </w:pPr>
      <w:r w:rsidRPr="007A6CF1">
        <w:rPr>
          <w:rFonts w:ascii="Verdana" w:hAnsi="Verdana"/>
          <w:sz w:val="24"/>
          <w:szCs w:val="24"/>
        </w:rPr>
        <w:t xml:space="preserve">1. Do not open </w:t>
      </w:r>
      <w:r w:rsidR="00B423A5" w:rsidRPr="007A6CF1">
        <w:rPr>
          <w:rFonts w:ascii="Verdana" w:hAnsi="Verdana"/>
          <w:sz w:val="24"/>
          <w:szCs w:val="24"/>
        </w:rPr>
        <w:t>cabinets</w:t>
      </w:r>
      <w:r w:rsidRPr="007A6CF1">
        <w:rPr>
          <w:rFonts w:ascii="Verdana" w:hAnsi="Verdana"/>
          <w:sz w:val="24"/>
          <w:szCs w:val="24"/>
        </w:rPr>
        <w:t>, drawers, or refrigerators unless directed to.</w:t>
      </w:r>
    </w:p>
    <w:p w:rsidR="00462D91" w:rsidRPr="007A6CF1" w:rsidRDefault="00462D91" w:rsidP="00462D91">
      <w:pPr>
        <w:spacing w:after="120"/>
        <w:rPr>
          <w:rFonts w:ascii="Verdana" w:hAnsi="Verdana"/>
          <w:sz w:val="24"/>
          <w:szCs w:val="24"/>
        </w:rPr>
      </w:pPr>
      <w:r w:rsidRPr="007A6CF1">
        <w:rPr>
          <w:rFonts w:ascii="Verdana" w:hAnsi="Verdana"/>
          <w:sz w:val="24"/>
          <w:szCs w:val="24"/>
        </w:rPr>
        <w:t xml:space="preserve">2. Please behave and speak in a manner which your parents, grandparents, or </w:t>
      </w:r>
      <w:r w:rsidR="00B423A5" w:rsidRPr="007A6CF1">
        <w:rPr>
          <w:rFonts w:ascii="Verdana" w:hAnsi="Verdana"/>
          <w:sz w:val="24"/>
          <w:szCs w:val="24"/>
        </w:rPr>
        <w:t>guardians</w:t>
      </w:r>
      <w:r w:rsidRPr="007A6CF1">
        <w:rPr>
          <w:rFonts w:ascii="Verdana" w:hAnsi="Verdana"/>
          <w:sz w:val="24"/>
          <w:szCs w:val="24"/>
        </w:rPr>
        <w:t xml:space="preserve"> would expect you to.</w:t>
      </w:r>
    </w:p>
    <w:p w:rsidR="00462D91" w:rsidRPr="007A6CF1" w:rsidRDefault="00462D91" w:rsidP="00462D91">
      <w:pPr>
        <w:spacing w:after="120"/>
        <w:rPr>
          <w:rFonts w:ascii="Verdana" w:hAnsi="Verdana"/>
          <w:sz w:val="24"/>
          <w:szCs w:val="24"/>
        </w:rPr>
      </w:pPr>
      <w:r w:rsidRPr="007A6CF1">
        <w:rPr>
          <w:rFonts w:ascii="Verdana" w:hAnsi="Verdana"/>
          <w:sz w:val="24"/>
          <w:szCs w:val="24"/>
        </w:rPr>
        <w:lastRenderedPageBreak/>
        <w:t>3. This is a classroom and a lab. The kitchen/lab is not to be used for any reason other than instruction. It is not your personal commissary.</w:t>
      </w:r>
    </w:p>
    <w:p w:rsidR="00462D91" w:rsidRPr="007A6CF1" w:rsidRDefault="00462D91" w:rsidP="00462D91">
      <w:pPr>
        <w:spacing w:after="120"/>
        <w:rPr>
          <w:rFonts w:ascii="Verdana" w:hAnsi="Verdana"/>
          <w:sz w:val="24"/>
          <w:szCs w:val="24"/>
        </w:rPr>
      </w:pPr>
      <w:r>
        <w:rPr>
          <w:rFonts w:ascii="Verdana" w:hAnsi="Verdana"/>
          <w:sz w:val="24"/>
          <w:szCs w:val="24"/>
        </w:rPr>
        <w:t>4</w:t>
      </w:r>
      <w:r w:rsidRPr="007A6CF1">
        <w:rPr>
          <w:rFonts w:ascii="Verdana" w:hAnsi="Verdana"/>
          <w:sz w:val="24"/>
          <w:szCs w:val="24"/>
        </w:rPr>
        <w:t>. I will assign seats if I become aware of any behavior which impedes the instruction of the class.</w:t>
      </w:r>
    </w:p>
    <w:p w:rsidR="00462D91" w:rsidRDefault="00462D91" w:rsidP="00462D91">
      <w:pPr>
        <w:spacing w:after="120"/>
        <w:rPr>
          <w:rFonts w:ascii="Verdana" w:hAnsi="Verdana"/>
          <w:sz w:val="24"/>
          <w:szCs w:val="24"/>
        </w:rPr>
      </w:pPr>
      <w:proofErr w:type="gramStart"/>
      <w:r>
        <w:rPr>
          <w:rFonts w:ascii="Verdana" w:hAnsi="Verdana"/>
          <w:sz w:val="24"/>
          <w:szCs w:val="24"/>
        </w:rPr>
        <w:t>5</w:t>
      </w:r>
      <w:r w:rsidRPr="007A6CF1">
        <w:rPr>
          <w:rFonts w:ascii="Verdana" w:hAnsi="Verdana"/>
          <w:sz w:val="24"/>
          <w:szCs w:val="24"/>
        </w:rPr>
        <w:t>.All</w:t>
      </w:r>
      <w:proofErr w:type="gramEnd"/>
      <w:r w:rsidRPr="007A6CF1">
        <w:rPr>
          <w:rFonts w:ascii="Verdana" w:hAnsi="Verdana"/>
          <w:sz w:val="24"/>
          <w:szCs w:val="24"/>
        </w:rPr>
        <w:t xml:space="preserve"> </w:t>
      </w:r>
      <w:r w:rsidRPr="007A6CF1">
        <w:rPr>
          <w:rFonts w:ascii="Verdana" w:hAnsi="Verdana"/>
          <w:sz w:val="24"/>
          <w:szCs w:val="24"/>
          <w:u w:val="single"/>
        </w:rPr>
        <w:t>Electronic Devices</w:t>
      </w:r>
      <w:r w:rsidRPr="007A6CF1">
        <w:rPr>
          <w:rFonts w:ascii="Verdana" w:hAnsi="Verdana"/>
          <w:sz w:val="24"/>
          <w:szCs w:val="24"/>
        </w:rPr>
        <w:t xml:space="preserve"> are to be put away, including ear buds, during instruction and assessments. I will collect devices which are a distraction.</w:t>
      </w:r>
    </w:p>
    <w:p w:rsidR="00462D91" w:rsidRDefault="00462D91" w:rsidP="00462D91">
      <w:pPr>
        <w:spacing w:after="120"/>
        <w:rPr>
          <w:rFonts w:ascii="Verdana" w:hAnsi="Verdana"/>
          <w:sz w:val="24"/>
          <w:szCs w:val="24"/>
        </w:rPr>
      </w:pPr>
      <w:r>
        <w:rPr>
          <w:rFonts w:ascii="Verdana" w:hAnsi="Verdana"/>
          <w:sz w:val="24"/>
          <w:szCs w:val="24"/>
        </w:rPr>
        <w:t>6. Excessive tardiness will not be tolerated. A written pass must be presented from an Administrator or the student’s previous period instructor.</w:t>
      </w:r>
    </w:p>
    <w:p w:rsidR="00462D91" w:rsidRDefault="00462D91" w:rsidP="00462D91">
      <w:pPr>
        <w:rPr>
          <w:rFonts w:ascii="Verdana" w:hAnsi="Verdana"/>
          <w:sz w:val="24"/>
          <w:szCs w:val="24"/>
        </w:rPr>
      </w:pPr>
      <w:r>
        <w:rPr>
          <w:rFonts w:ascii="Verdana" w:hAnsi="Verdana"/>
          <w:sz w:val="24"/>
          <w:szCs w:val="24"/>
        </w:rPr>
        <w:t>Your behavior is my concern at all times. I will expect appropriate behavior and language at all times. If a circumstances arises, I will reprimand and document as deemed necessary.</w:t>
      </w:r>
    </w:p>
    <w:p w:rsidR="00462D91" w:rsidRDefault="00462D91" w:rsidP="00462D91">
      <w:pPr>
        <w:rPr>
          <w:rFonts w:ascii="Verdana" w:hAnsi="Verdana"/>
          <w:sz w:val="24"/>
          <w:szCs w:val="24"/>
        </w:rPr>
      </w:pPr>
      <w:r>
        <w:rPr>
          <w:rFonts w:ascii="Verdana" w:hAnsi="Verdana"/>
          <w:sz w:val="24"/>
          <w:szCs w:val="24"/>
        </w:rPr>
        <w:t>On a rotating basis, with students broken into teams, cleaning duties will be assigned for a participation grade. This is done to ensure the overall cleanliness of our classroom. Duties will include:</w:t>
      </w:r>
    </w:p>
    <w:p w:rsidR="00462D91" w:rsidRDefault="00462D91" w:rsidP="00462D91">
      <w:pPr>
        <w:pStyle w:val="ListParagraph"/>
        <w:numPr>
          <w:ilvl w:val="0"/>
          <w:numId w:val="4"/>
        </w:numPr>
        <w:rPr>
          <w:rFonts w:ascii="Verdana" w:hAnsi="Verdana"/>
          <w:sz w:val="24"/>
          <w:szCs w:val="24"/>
        </w:rPr>
      </w:pPr>
      <w:r>
        <w:rPr>
          <w:rFonts w:ascii="Verdana" w:hAnsi="Verdana"/>
          <w:sz w:val="24"/>
          <w:szCs w:val="24"/>
        </w:rPr>
        <w:t>Cleaning and sanitizing Countertops and Prep Area</w:t>
      </w:r>
    </w:p>
    <w:p w:rsidR="00462D91" w:rsidRDefault="00462D91" w:rsidP="00462D91">
      <w:pPr>
        <w:pStyle w:val="ListParagraph"/>
        <w:numPr>
          <w:ilvl w:val="0"/>
          <w:numId w:val="4"/>
        </w:numPr>
        <w:rPr>
          <w:rFonts w:ascii="Verdana" w:hAnsi="Verdana"/>
          <w:sz w:val="24"/>
          <w:szCs w:val="24"/>
        </w:rPr>
      </w:pPr>
      <w:r>
        <w:rPr>
          <w:rFonts w:ascii="Verdana" w:hAnsi="Verdana"/>
          <w:sz w:val="24"/>
          <w:szCs w:val="24"/>
        </w:rPr>
        <w:t>Wiping down Cabinet Doors and Stove Top</w:t>
      </w:r>
    </w:p>
    <w:p w:rsidR="00462D91" w:rsidRDefault="00462D91" w:rsidP="00462D91">
      <w:pPr>
        <w:pStyle w:val="ListParagraph"/>
        <w:numPr>
          <w:ilvl w:val="0"/>
          <w:numId w:val="4"/>
        </w:numPr>
        <w:rPr>
          <w:rFonts w:ascii="Verdana" w:hAnsi="Verdana"/>
          <w:sz w:val="24"/>
          <w:szCs w:val="24"/>
        </w:rPr>
      </w:pPr>
      <w:r>
        <w:rPr>
          <w:rFonts w:ascii="Verdana" w:hAnsi="Verdana"/>
          <w:sz w:val="24"/>
          <w:szCs w:val="24"/>
        </w:rPr>
        <w:t>Washing dishes, pots, and pans</w:t>
      </w:r>
    </w:p>
    <w:p w:rsidR="00462D91" w:rsidRDefault="00462D91" w:rsidP="00462D91">
      <w:pPr>
        <w:rPr>
          <w:rFonts w:ascii="Verdana" w:hAnsi="Verdana"/>
          <w:sz w:val="24"/>
          <w:szCs w:val="24"/>
        </w:rPr>
      </w:pPr>
      <w:r>
        <w:rPr>
          <w:rFonts w:ascii="Verdana" w:hAnsi="Verdana"/>
          <w:sz w:val="24"/>
          <w:szCs w:val="24"/>
        </w:rPr>
        <w:t>Refusal because of your personal hesitancy indicates that perhaps that you do not belong in this class.</w:t>
      </w:r>
    </w:p>
    <w:p w:rsidR="005549BE" w:rsidRDefault="005549BE" w:rsidP="005549BE">
      <w:pPr>
        <w:rPr>
          <w:rFonts w:ascii="Verdana" w:hAnsi="Verdana"/>
          <w:sz w:val="24"/>
          <w:szCs w:val="24"/>
        </w:rPr>
      </w:pPr>
      <w:r>
        <w:rPr>
          <w:rFonts w:ascii="Verdana" w:hAnsi="Verdana"/>
          <w:sz w:val="24"/>
          <w:szCs w:val="24"/>
        </w:rPr>
        <w:t xml:space="preserve">I want a Positive and Active Learning Environment. We all have Shortfalls when it comes to everyday life. I want you to succeed, but in order for </w:t>
      </w:r>
      <w:proofErr w:type="spellStart"/>
      <w:r>
        <w:rPr>
          <w:rFonts w:ascii="Verdana" w:hAnsi="Verdana"/>
          <w:sz w:val="24"/>
          <w:szCs w:val="24"/>
        </w:rPr>
        <w:t>tht</w:t>
      </w:r>
      <w:proofErr w:type="spellEnd"/>
      <w:r>
        <w:rPr>
          <w:rFonts w:ascii="Verdana" w:hAnsi="Verdana"/>
          <w:sz w:val="24"/>
          <w:szCs w:val="24"/>
        </w:rPr>
        <w:t xml:space="preserve"> to become a Reality, I need your co-operation.</w:t>
      </w:r>
    </w:p>
    <w:p w:rsidR="00462D91" w:rsidRDefault="00462D91" w:rsidP="00462D91">
      <w:pPr>
        <w:spacing w:after="120"/>
        <w:rPr>
          <w:rFonts w:ascii="Verdana" w:hAnsi="Verdana"/>
          <w:sz w:val="24"/>
          <w:szCs w:val="24"/>
        </w:rPr>
      </w:pPr>
    </w:p>
    <w:p w:rsidR="00462D91" w:rsidRDefault="00462D91" w:rsidP="00462D91">
      <w:pPr>
        <w:spacing w:after="120"/>
        <w:rPr>
          <w:rFonts w:ascii="Verdana" w:hAnsi="Verdana"/>
          <w:sz w:val="24"/>
          <w:szCs w:val="24"/>
        </w:rPr>
      </w:pPr>
    </w:p>
    <w:p w:rsidR="00462D91" w:rsidRPr="00462D91" w:rsidRDefault="00462D91" w:rsidP="00BD4BFC">
      <w:pPr>
        <w:spacing w:after="120"/>
        <w:rPr>
          <w:rFonts w:ascii="Verdana" w:hAnsi="Verdana"/>
          <w:sz w:val="24"/>
          <w:szCs w:val="24"/>
        </w:rPr>
      </w:pPr>
    </w:p>
    <w:p w:rsidR="00462D91" w:rsidRPr="00BD4BFC" w:rsidRDefault="00462D91" w:rsidP="00BD4BFC">
      <w:pPr>
        <w:spacing w:after="120"/>
        <w:rPr>
          <w:rFonts w:ascii="Verdana" w:hAnsi="Verdana"/>
          <w:sz w:val="24"/>
          <w:szCs w:val="24"/>
        </w:rPr>
      </w:pPr>
    </w:p>
    <w:p w:rsidR="00BD4BFC" w:rsidRDefault="00BD4BFC" w:rsidP="00BD4BFC">
      <w:pPr>
        <w:spacing w:after="120"/>
        <w:rPr>
          <w:rFonts w:ascii="Verdana" w:hAnsi="Verdana"/>
          <w:sz w:val="24"/>
          <w:szCs w:val="24"/>
        </w:rPr>
      </w:pPr>
      <w:r>
        <w:rPr>
          <w:rFonts w:ascii="Verdana" w:hAnsi="Verdana"/>
          <w:sz w:val="24"/>
          <w:szCs w:val="24"/>
        </w:rPr>
        <w:tab/>
      </w:r>
    </w:p>
    <w:p w:rsidR="00DB0386" w:rsidRDefault="00DB0386" w:rsidP="005E7B4B">
      <w:pPr>
        <w:spacing w:after="120"/>
        <w:rPr>
          <w:rFonts w:ascii="Verdana" w:hAnsi="Verdana"/>
          <w:sz w:val="24"/>
          <w:szCs w:val="24"/>
        </w:rPr>
      </w:pPr>
    </w:p>
    <w:p w:rsidR="00DB0386" w:rsidRDefault="00DB0386" w:rsidP="005E7B4B">
      <w:pPr>
        <w:spacing w:after="120"/>
        <w:rPr>
          <w:rFonts w:ascii="Verdana" w:hAnsi="Verdana"/>
          <w:sz w:val="24"/>
          <w:szCs w:val="24"/>
        </w:rPr>
      </w:pPr>
    </w:p>
    <w:sectPr w:rsidR="00DB0386" w:rsidSect="005E7B4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7D7"/>
    <w:multiLevelType w:val="multilevel"/>
    <w:tmpl w:val="431A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F6191"/>
    <w:multiLevelType w:val="hybridMultilevel"/>
    <w:tmpl w:val="8BE8D2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98279E"/>
    <w:multiLevelType w:val="hybridMultilevel"/>
    <w:tmpl w:val="27B0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28A2"/>
    <w:multiLevelType w:val="multilevel"/>
    <w:tmpl w:val="061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43E1A"/>
    <w:multiLevelType w:val="hybridMultilevel"/>
    <w:tmpl w:val="BD4E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4B"/>
    <w:rsid w:val="000967C6"/>
    <w:rsid w:val="000A65AE"/>
    <w:rsid w:val="00121EEC"/>
    <w:rsid w:val="003745BD"/>
    <w:rsid w:val="003A225D"/>
    <w:rsid w:val="00462D91"/>
    <w:rsid w:val="00506586"/>
    <w:rsid w:val="005549BE"/>
    <w:rsid w:val="005E7B4B"/>
    <w:rsid w:val="00631275"/>
    <w:rsid w:val="006C479A"/>
    <w:rsid w:val="00715654"/>
    <w:rsid w:val="007E76C7"/>
    <w:rsid w:val="008B6595"/>
    <w:rsid w:val="009B7AA3"/>
    <w:rsid w:val="00A71416"/>
    <w:rsid w:val="00B423A5"/>
    <w:rsid w:val="00BA138B"/>
    <w:rsid w:val="00BD4BFC"/>
    <w:rsid w:val="00DB0386"/>
    <w:rsid w:val="00E7159A"/>
    <w:rsid w:val="00F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44CA7-B7A0-4B3F-A6F4-B6C797A6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386"/>
    <w:rPr>
      <w:rFonts w:ascii="Times New Roman" w:hAnsi="Times New Roman" w:cs="Times New Roman"/>
      <w:sz w:val="24"/>
      <w:szCs w:val="24"/>
    </w:rPr>
  </w:style>
  <w:style w:type="paragraph" w:styleId="ListParagraph">
    <w:name w:val="List Paragraph"/>
    <w:basedOn w:val="Normal"/>
    <w:uiPriority w:val="34"/>
    <w:qFormat/>
    <w:rsid w:val="00BD4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48755">
      <w:bodyDiv w:val="1"/>
      <w:marLeft w:val="0"/>
      <w:marRight w:val="0"/>
      <w:marTop w:val="0"/>
      <w:marBottom w:val="0"/>
      <w:divBdr>
        <w:top w:val="none" w:sz="0" w:space="0" w:color="auto"/>
        <w:left w:val="none" w:sz="0" w:space="0" w:color="auto"/>
        <w:bottom w:val="none" w:sz="0" w:space="0" w:color="auto"/>
        <w:right w:val="none" w:sz="0" w:space="0" w:color="auto"/>
      </w:divBdr>
      <w:divsChild>
        <w:div w:id="209341421">
          <w:marLeft w:val="0"/>
          <w:marRight w:val="0"/>
          <w:marTop w:val="0"/>
          <w:marBottom w:val="0"/>
          <w:divBdr>
            <w:top w:val="none" w:sz="0" w:space="0" w:color="auto"/>
            <w:left w:val="none" w:sz="0" w:space="0" w:color="auto"/>
            <w:bottom w:val="none" w:sz="0" w:space="0" w:color="auto"/>
            <w:right w:val="none" w:sz="0" w:space="0" w:color="auto"/>
          </w:divBdr>
          <w:divsChild>
            <w:div w:id="580719551">
              <w:marLeft w:val="0"/>
              <w:marRight w:val="0"/>
              <w:marTop w:val="0"/>
              <w:marBottom w:val="0"/>
              <w:divBdr>
                <w:top w:val="none" w:sz="0" w:space="0" w:color="auto"/>
                <w:left w:val="none" w:sz="0" w:space="0" w:color="auto"/>
                <w:bottom w:val="none" w:sz="0" w:space="0" w:color="auto"/>
                <w:right w:val="none" w:sz="0" w:space="0" w:color="auto"/>
              </w:divBdr>
              <w:divsChild>
                <w:div w:id="955865588">
                  <w:marLeft w:val="0"/>
                  <w:marRight w:val="0"/>
                  <w:marTop w:val="0"/>
                  <w:marBottom w:val="0"/>
                  <w:divBdr>
                    <w:top w:val="none" w:sz="0" w:space="0" w:color="auto"/>
                    <w:left w:val="none" w:sz="0" w:space="0" w:color="auto"/>
                    <w:bottom w:val="none" w:sz="0" w:space="0" w:color="auto"/>
                    <w:right w:val="none" w:sz="0" w:space="0" w:color="auto"/>
                  </w:divBdr>
                  <w:divsChild>
                    <w:div w:id="473526478">
                      <w:marLeft w:val="0"/>
                      <w:marRight w:val="0"/>
                      <w:marTop w:val="0"/>
                      <w:marBottom w:val="0"/>
                      <w:divBdr>
                        <w:top w:val="none" w:sz="0" w:space="0" w:color="auto"/>
                        <w:left w:val="none" w:sz="0" w:space="0" w:color="auto"/>
                        <w:bottom w:val="none" w:sz="0" w:space="0" w:color="auto"/>
                        <w:right w:val="none" w:sz="0" w:space="0" w:color="auto"/>
                      </w:divBdr>
                      <w:divsChild>
                        <w:div w:id="1713841015">
                          <w:marLeft w:val="0"/>
                          <w:marRight w:val="0"/>
                          <w:marTop w:val="0"/>
                          <w:marBottom w:val="0"/>
                          <w:divBdr>
                            <w:top w:val="none" w:sz="0" w:space="0" w:color="auto"/>
                            <w:left w:val="none" w:sz="0" w:space="0" w:color="auto"/>
                            <w:bottom w:val="none" w:sz="0" w:space="0" w:color="auto"/>
                            <w:right w:val="none" w:sz="0" w:space="0" w:color="auto"/>
                          </w:divBdr>
                        </w:div>
                      </w:divsChild>
                    </w:div>
                    <w:div w:id="1773360769">
                      <w:marLeft w:val="0"/>
                      <w:marRight w:val="0"/>
                      <w:marTop w:val="0"/>
                      <w:marBottom w:val="0"/>
                      <w:divBdr>
                        <w:top w:val="none" w:sz="0" w:space="0" w:color="auto"/>
                        <w:left w:val="none" w:sz="0" w:space="0" w:color="auto"/>
                        <w:bottom w:val="none" w:sz="0" w:space="0" w:color="auto"/>
                        <w:right w:val="none" w:sz="0" w:space="0" w:color="auto"/>
                      </w:divBdr>
                      <w:divsChild>
                        <w:div w:id="16468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8C066BF40734C92CF25A2F6AC03A3" ma:contentTypeVersion="1" ma:contentTypeDescription="Create a new document." ma:contentTypeScope="" ma:versionID="3e2069207f98840a2afcf3d22d734876">
  <xsd:schema xmlns:xsd="http://www.w3.org/2001/XMLSchema" xmlns:xs="http://www.w3.org/2001/XMLSchema" xmlns:p="http://schemas.microsoft.com/office/2006/metadata/properties" xmlns:ns3="1baafd43-ba9d-4c93-a8f7-190157e182b8" targetNamespace="http://schemas.microsoft.com/office/2006/metadata/properties" ma:root="true" ma:fieldsID="3dfedeaa00cf2dd096b3a92ef6382ace" ns3:_="">
    <xsd:import namespace="1baafd43-ba9d-4c93-a8f7-190157e182b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fd43-ba9d-4c93-a8f7-190157e182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2F89F-817F-4040-9201-F281F6176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fd43-ba9d-4c93-a8f7-190157e18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3C44D-FE40-4F24-B1AD-215EF0926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2C3214-F5D1-47CD-B67D-43F1C61FD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Bella</dc:creator>
  <cp:lastModifiedBy>Larry Davies</cp:lastModifiedBy>
  <cp:revision>4</cp:revision>
  <dcterms:created xsi:type="dcterms:W3CDTF">2017-08-26T12:59:00Z</dcterms:created>
  <dcterms:modified xsi:type="dcterms:W3CDTF">2018-08-17T12:44:00Z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0x010100A858C066BF40734C92CF25A2F6AC03A3</vt:lpwstr>
  </property>
  <property fmtid="{D5CDD505-2E9C-101B-9397-08002B2CF9AE}" pid="3" name="IsMyDocuments">
    <vt:bool>true</vt:bool>
  </property>
</Properties>
</file>